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89CA7" w14:textId="77777777" w:rsidR="000D3124" w:rsidRPr="00FC4F7B" w:rsidRDefault="00FD2BF6" w:rsidP="000D3124">
      <w:pPr>
        <w:spacing w:after="0" w:line="240" w:lineRule="auto"/>
        <w:ind w:left="1701" w:right="167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 xml:space="preserve">Regulamin konkursu </w:t>
      </w:r>
    </w:p>
    <w:p w14:paraId="3D8A3882" w14:textId="0CB1F426" w:rsidR="005346BC" w:rsidRPr="00FC4F7B" w:rsidRDefault="00FD2BF6" w:rsidP="000D3124">
      <w:pPr>
        <w:spacing w:after="0" w:line="240" w:lineRule="auto"/>
        <w:ind w:left="1701" w:right="167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na logo Młodzieżowej Rady Miasta Świnoujście</w:t>
      </w:r>
    </w:p>
    <w:p w14:paraId="54EB9714" w14:textId="77777777" w:rsidR="000D3124" w:rsidRPr="00FC4F7B" w:rsidRDefault="000D3124" w:rsidP="000D3124">
      <w:pPr>
        <w:pStyle w:val="Default"/>
        <w:ind w:left="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AAA24C" w14:textId="78E3CE6C" w:rsidR="000D3124" w:rsidRPr="00FC4F7B" w:rsidRDefault="000D3124" w:rsidP="000D3124">
      <w:pPr>
        <w:pStyle w:val="Default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4F7B">
        <w:rPr>
          <w:rFonts w:ascii="Times New Roman" w:hAnsi="Times New Roman" w:cs="Times New Roman"/>
          <w:b/>
          <w:bCs/>
          <w:sz w:val="22"/>
          <w:szCs w:val="22"/>
        </w:rPr>
        <w:t>§ 1Postanowienia ogólne</w:t>
      </w:r>
    </w:p>
    <w:p w14:paraId="5672EB10" w14:textId="77777777" w:rsidR="000D3124" w:rsidRPr="00FC4F7B" w:rsidRDefault="000D3124" w:rsidP="000D3124">
      <w:pPr>
        <w:pStyle w:val="Default"/>
        <w:ind w:left="284" w:hanging="284"/>
        <w:jc w:val="center"/>
        <w:rPr>
          <w:rFonts w:ascii="Times New Roman" w:hAnsi="Times New Roman" w:cs="Times New Roman"/>
        </w:rPr>
      </w:pPr>
    </w:p>
    <w:p w14:paraId="68214753" w14:textId="5DB2600F" w:rsidR="000D3124" w:rsidRPr="00FC4F7B" w:rsidRDefault="000D3124" w:rsidP="001E043E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Regulamin, zwany dalej ,,Konkursem” określa zasady udziału w konkursie oraz sposób przygotowania pracy na konkurs.</w:t>
      </w:r>
    </w:p>
    <w:p w14:paraId="5FBA35F5" w14:textId="7C2205AD" w:rsidR="000D3124" w:rsidRPr="00FC4F7B" w:rsidRDefault="000D3124" w:rsidP="001E043E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Regulamin Konkursu jest dostępny w siedzibie organizatora w Urzędzie Mias</w:t>
      </w:r>
      <w:r w:rsidR="00F06EFE" w:rsidRPr="00FC4F7B">
        <w:rPr>
          <w:rFonts w:ascii="Times New Roman" w:hAnsi="Times New Roman" w:cs="Times New Roman"/>
        </w:rPr>
        <w:t>ta Świnoujście oraz na stronie i</w:t>
      </w:r>
      <w:r w:rsidRPr="00FC4F7B">
        <w:rPr>
          <w:rFonts w:ascii="Times New Roman" w:hAnsi="Times New Roman" w:cs="Times New Roman"/>
        </w:rPr>
        <w:t>nternetowej www.swinoujscie.pl.</w:t>
      </w:r>
    </w:p>
    <w:p w14:paraId="05B4ED0C" w14:textId="26A9D720" w:rsidR="000D3124" w:rsidRPr="00FC4F7B" w:rsidRDefault="000D3124" w:rsidP="001E043E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Organizatorem Konkurs</w:t>
      </w:r>
      <w:r w:rsidR="001E043E" w:rsidRPr="00FC4F7B">
        <w:rPr>
          <w:rFonts w:ascii="Times New Roman" w:hAnsi="Times New Roman" w:cs="Times New Roman"/>
        </w:rPr>
        <w:t>u jest Młodzieżowa Rada Miasta Świnoujście</w:t>
      </w:r>
      <w:r w:rsidRPr="00FC4F7B">
        <w:rPr>
          <w:rFonts w:ascii="Times New Roman" w:eastAsia="Calibri" w:hAnsi="Times New Roman" w:cs="Times New Roman"/>
          <w:lang w:eastAsia="pl-PL"/>
        </w:rPr>
        <w:t xml:space="preserve">, </w:t>
      </w:r>
      <w:r w:rsidRPr="00FC4F7B">
        <w:rPr>
          <w:rFonts w:ascii="Times New Roman" w:hAnsi="Times New Roman" w:cs="Times New Roman"/>
        </w:rPr>
        <w:t>zwana dalej organizatorem</w:t>
      </w:r>
      <w:r w:rsidRPr="00FC4F7B">
        <w:rPr>
          <w:rFonts w:ascii="Times New Roman" w:eastAsia="Calibri" w:hAnsi="Times New Roman" w:cs="Times New Roman"/>
          <w:lang w:eastAsia="pl-PL"/>
        </w:rPr>
        <w:t>.</w:t>
      </w:r>
    </w:p>
    <w:p w14:paraId="08F68E33" w14:textId="243A862F" w:rsidR="000D3124" w:rsidRPr="00FC4F7B" w:rsidRDefault="000D3124" w:rsidP="001E043E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Przygotowaniem, organizacją, przebiegiem i wszelkimi pracami związanymi z Konkur</w:t>
      </w:r>
      <w:r w:rsidR="001E043E" w:rsidRPr="00FC4F7B">
        <w:rPr>
          <w:rFonts w:ascii="Times New Roman" w:hAnsi="Times New Roman" w:cs="Times New Roman"/>
        </w:rPr>
        <w:t>sem kieruje przewodniczący Młodzieżowej Rady Miasta Świnoujście</w:t>
      </w:r>
    </w:p>
    <w:p w14:paraId="743A735E" w14:textId="5D7412B9" w:rsidR="009B5CB7" w:rsidRPr="00FC4F7B" w:rsidRDefault="009B5CB7" w:rsidP="001E043E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Konkurs prowadzony na podstawie Regulaminu nie jest grą losową, loterią fantową, zakładem wzajemnym ani loterią promocyjną, których wynik zależy od przypadku w rozumieniu art. 2 ustawy z dnia 19 listopada 2009r. o g</w:t>
      </w:r>
      <w:r w:rsidR="00FC4F7B">
        <w:rPr>
          <w:rFonts w:ascii="Times New Roman" w:hAnsi="Times New Roman" w:cs="Times New Roman"/>
        </w:rPr>
        <w:t>rach hazardowych (Dz. U.  z 2023r poz. 227</w:t>
      </w:r>
      <w:r w:rsidRPr="00FC4F7B">
        <w:rPr>
          <w:rFonts w:ascii="Times New Roman" w:hAnsi="Times New Roman" w:cs="Times New Roman"/>
        </w:rPr>
        <w:t>).</w:t>
      </w:r>
    </w:p>
    <w:p w14:paraId="561212D2" w14:textId="02778B7C" w:rsidR="000D3124" w:rsidRPr="00FC4F7B" w:rsidRDefault="000D3124" w:rsidP="000D3124">
      <w:pPr>
        <w:spacing w:after="0" w:line="240" w:lineRule="auto"/>
        <w:ind w:left="1701" w:right="167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AA6A3EC" w14:textId="7E08608F" w:rsidR="005346BC" w:rsidRPr="00FC4F7B" w:rsidRDefault="009F424D" w:rsidP="00361C9E">
      <w:pPr>
        <w:spacing w:after="306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§2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Cele konkursu:</w:t>
      </w:r>
    </w:p>
    <w:p w14:paraId="65EB86A0" w14:textId="77777777" w:rsidR="002C4603" w:rsidRPr="00FC4F7B" w:rsidRDefault="002C4603" w:rsidP="00361C9E">
      <w:pPr>
        <w:pStyle w:val="Akapitzlist"/>
        <w:numPr>
          <w:ilvl w:val="0"/>
          <w:numId w:val="10"/>
        </w:numPr>
        <w:spacing w:after="306" w:line="276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</w:t>
      </w:r>
      <w:r w:rsidR="00FD2BF6" w:rsidRPr="00FC4F7B">
        <w:rPr>
          <w:rFonts w:ascii="Times New Roman" w:hAnsi="Times New Roman" w:cs="Times New Roman"/>
          <w:sz w:val="24"/>
          <w:szCs w:val="24"/>
        </w:rPr>
        <w:t>ybór logo Młodzieżowej Rady Miasta Świnoujście,</w:t>
      </w:r>
    </w:p>
    <w:p w14:paraId="5148AC32" w14:textId="7A0FDDE6" w:rsidR="002C4603" w:rsidRPr="00FC4F7B" w:rsidRDefault="002C4603" w:rsidP="00361C9E">
      <w:pPr>
        <w:pStyle w:val="Akapitzlist"/>
        <w:numPr>
          <w:ilvl w:val="0"/>
          <w:numId w:val="10"/>
        </w:numPr>
        <w:spacing w:after="306" w:line="276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</w:t>
      </w:r>
      <w:r w:rsidR="00FD2BF6" w:rsidRPr="00FC4F7B">
        <w:rPr>
          <w:rFonts w:ascii="Times New Roman" w:hAnsi="Times New Roman" w:cs="Times New Roman"/>
          <w:sz w:val="24"/>
          <w:szCs w:val="24"/>
        </w:rPr>
        <w:t>achęcanie młodzieży do współpracy z Młodzieżową Radą Miasta</w:t>
      </w:r>
      <w:r w:rsidR="007E3687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FD2BF6" w:rsidRPr="00FC4F7B">
        <w:rPr>
          <w:rFonts w:ascii="Times New Roman" w:hAnsi="Times New Roman" w:cs="Times New Roman"/>
          <w:sz w:val="24"/>
          <w:szCs w:val="24"/>
        </w:rPr>
        <w:t>Świnoujście,</w:t>
      </w:r>
    </w:p>
    <w:p w14:paraId="6C02CD8F" w14:textId="77777777" w:rsidR="002C4603" w:rsidRPr="00FC4F7B" w:rsidRDefault="002C4603" w:rsidP="00361C9E">
      <w:pPr>
        <w:pStyle w:val="Akapitzlist"/>
        <w:numPr>
          <w:ilvl w:val="0"/>
          <w:numId w:val="10"/>
        </w:numPr>
        <w:spacing w:after="306" w:line="276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</w:t>
      </w:r>
      <w:r w:rsidR="00FD2BF6" w:rsidRPr="00FC4F7B">
        <w:rPr>
          <w:rFonts w:ascii="Times New Roman" w:hAnsi="Times New Roman" w:cs="Times New Roman"/>
          <w:sz w:val="24"/>
          <w:szCs w:val="24"/>
        </w:rPr>
        <w:t>romocja Młodzieżowej Rady Miasta Świnoujście,</w:t>
      </w:r>
    </w:p>
    <w:p w14:paraId="4294C728" w14:textId="77777777" w:rsidR="005346BC" w:rsidRPr="00FC4F7B" w:rsidRDefault="002C4603" w:rsidP="00361C9E">
      <w:pPr>
        <w:pStyle w:val="Akapitzlist"/>
        <w:numPr>
          <w:ilvl w:val="0"/>
          <w:numId w:val="10"/>
        </w:numPr>
        <w:spacing w:after="306" w:line="276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</w:t>
      </w:r>
      <w:r w:rsidR="00FD2BF6" w:rsidRPr="00FC4F7B">
        <w:rPr>
          <w:rFonts w:ascii="Times New Roman" w:hAnsi="Times New Roman" w:cs="Times New Roman"/>
          <w:sz w:val="24"/>
          <w:szCs w:val="24"/>
        </w:rPr>
        <w:t>romowanie talentów młodych świnoujścian.</w:t>
      </w:r>
    </w:p>
    <w:p w14:paraId="60A92C0F" w14:textId="559C5586" w:rsidR="005346BC" w:rsidRPr="00FC4F7B" w:rsidRDefault="009F424D" w:rsidP="00361C9E">
      <w:pPr>
        <w:spacing w:after="306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§3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Zasady udziału w konkursie:</w:t>
      </w:r>
    </w:p>
    <w:p w14:paraId="508770C8" w14:textId="0CD6CB8C" w:rsidR="005346BC" w:rsidRPr="00FC4F7B" w:rsidRDefault="00FD2BF6" w:rsidP="00361C9E">
      <w:pPr>
        <w:pStyle w:val="Akapitzlist"/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Konkurs skierowany jest do uczniów szkół podstawowych klas 4-8 oraz szkół ponadpodstawowych</w:t>
      </w:r>
      <w:r w:rsidR="00285857" w:rsidRPr="00FC4F7B">
        <w:rPr>
          <w:rFonts w:ascii="Times New Roman" w:hAnsi="Times New Roman" w:cs="Times New Roman"/>
          <w:sz w:val="24"/>
          <w:szCs w:val="24"/>
        </w:rPr>
        <w:t xml:space="preserve"> funkcjonujących</w:t>
      </w:r>
      <w:r w:rsidRPr="00FC4F7B">
        <w:rPr>
          <w:rFonts w:ascii="Times New Roman" w:hAnsi="Times New Roman" w:cs="Times New Roman"/>
          <w:sz w:val="24"/>
          <w:szCs w:val="24"/>
        </w:rPr>
        <w:t xml:space="preserve"> na terenie Miasta Świnoujście.</w:t>
      </w:r>
    </w:p>
    <w:p w14:paraId="785ED80B" w14:textId="48E99FA8" w:rsidR="00285857" w:rsidRPr="00FC4F7B" w:rsidRDefault="00285857" w:rsidP="00361C9E">
      <w:pPr>
        <w:pStyle w:val="Akapitzlist"/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Udział w Konkursie jest dobrowolny i bezpłatny.</w:t>
      </w:r>
    </w:p>
    <w:p w14:paraId="76FE7BF9" w14:textId="186ACD86" w:rsidR="005346BC" w:rsidRPr="00FC4F7B" w:rsidRDefault="00FD2BF6" w:rsidP="00361C9E">
      <w:pPr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Uczestnik w ramach konkursu może wykonać jedną pracę.</w:t>
      </w:r>
    </w:p>
    <w:p w14:paraId="1BE6FF10" w14:textId="545B3FE1" w:rsidR="005346BC" w:rsidRPr="00FC4F7B" w:rsidRDefault="00FD2BF6" w:rsidP="00361C9E">
      <w:pPr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Uczestnik musi wykonać pracę samodzielnie.</w:t>
      </w:r>
    </w:p>
    <w:p w14:paraId="48FCF959" w14:textId="707F08F4" w:rsidR="00573635" w:rsidRPr="00FC4F7B" w:rsidRDefault="00573635" w:rsidP="00361C9E">
      <w:pPr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Prace nadesłane na Konkurs muszą być pracami własnymi, nigdzie wcześniej niepublikowanymi, nie przedstawianymi na innych konkursach. Nadesłanie pracy na Konkurs jest jednoznaczne ze złożeniem deklaracji o tych faktach.</w:t>
      </w:r>
    </w:p>
    <w:p w14:paraId="62D99E4F" w14:textId="3E5D4B15" w:rsidR="005346BC" w:rsidRPr="00FC4F7B" w:rsidRDefault="00FD2BF6" w:rsidP="00361C9E">
      <w:pPr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Praca powinna przedstawiać propozycję na logo Młodzieżowej Rady Miasta Świnoujście.</w:t>
      </w:r>
    </w:p>
    <w:p w14:paraId="48AD9BEC" w14:textId="4FA96A44" w:rsidR="005346BC" w:rsidRPr="00FC4F7B" w:rsidRDefault="00FD2BF6" w:rsidP="00361C9E">
      <w:pPr>
        <w:numPr>
          <w:ilvl w:val="1"/>
          <w:numId w:val="12"/>
        </w:numPr>
        <w:spacing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Technika wykonania pracy dowolna, lecz uczestnik jest zobowiązany do przesłania jej w formacie komputerowym (zapisana w formacie SVG)</w:t>
      </w:r>
    </w:p>
    <w:p w14:paraId="706C6483" w14:textId="79D1D7B6" w:rsidR="007E3687" w:rsidRPr="00FC4F7B" w:rsidRDefault="00FD2BF6" w:rsidP="00361C9E">
      <w:pPr>
        <w:pStyle w:val="Akapitzlist"/>
        <w:numPr>
          <w:ilvl w:val="1"/>
          <w:numId w:val="12"/>
        </w:numPr>
        <w:spacing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Praca ma obowiązek zawierać napis ,,MŁODZIEŻOWA RADA MIASTA ŚWINOUJŚCIE”, umieszczony najlepiej na kontrastującym tle.</w:t>
      </w:r>
    </w:p>
    <w:p w14:paraId="74DFA609" w14:textId="3D7DF21B" w:rsidR="005346BC" w:rsidRPr="00FC4F7B" w:rsidRDefault="00FD2BF6" w:rsidP="00361C9E">
      <w:pPr>
        <w:spacing w:line="276" w:lineRule="auto"/>
        <w:ind w:left="786" w:right="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Praca powinna być sporządzona w trzech wariantach:</w:t>
      </w:r>
    </w:p>
    <w:p w14:paraId="42F1A440" w14:textId="77777777" w:rsidR="002C4603" w:rsidRPr="00FC4F7B" w:rsidRDefault="00FD2BF6" w:rsidP="00361C9E">
      <w:pPr>
        <w:pStyle w:val="Akapitzlist"/>
        <w:numPr>
          <w:ilvl w:val="0"/>
          <w:numId w:val="6"/>
        </w:numPr>
        <w:spacing w:after="306"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kwadratowy – 1:1</w:t>
      </w:r>
    </w:p>
    <w:p w14:paraId="4B370431" w14:textId="5F0B337E" w:rsidR="002C4603" w:rsidRPr="00FC4F7B" w:rsidRDefault="00FD2BF6" w:rsidP="00361C9E">
      <w:pPr>
        <w:pStyle w:val="Akapitzlist"/>
        <w:numPr>
          <w:ilvl w:val="0"/>
          <w:numId w:val="6"/>
        </w:numPr>
        <w:spacing w:after="306"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poziomy – 4:</w:t>
      </w:r>
      <w:r w:rsidR="00403DD2" w:rsidRPr="00FC4F7B">
        <w:rPr>
          <w:rFonts w:ascii="Times New Roman" w:hAnsi="Times New Roman" w:cs="Times New Roman"/>
          <w:sz w:val="24"/>
          <w:szCs w:val="24"/>
        </w:rPr>
        <w:t>1</w:t>
      </w:r>
    </w:p>
    <w:p w14:paraId="18A89695" w14:textId="77777777" w:rsidR="005346BC" w:rsidRPr="00FC4F7B" w:rsidRDefault="00FD2BF6" w:rsidP="00361C9E">
      <w:pPr>
        <w:pStyle w:val="Akapitzlist"/>
        <w:numPr>
          <w:ilvl w:val="0"/>
          <w:numId w:val="6"/>
        </w:numPr>
        <w:spacing w:after="306"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pionowy – 1:4</w:t>
      </w:r>
    </w:p>
    <w:p w14:paraId="16A5903F" w14:textId="6877960B" w:rsidR="005346BC" w:rsidRPr="00FC4F7B" w:rsidRDefault="009F424D" w:rsidP="00361C9E">
      <w:pPr>
        <w:spacing w:after="306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lastRenderedPageBreak/>
        <w:t>§4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Warunki uczestnictwa:</w:t>
      </w:r>
    </w:p>
    <w:p w14:paraId="4C8EAC1A" w14:textId="77777777" w:rsidR="005356CE" w:rsidRDefault="00FD2BF6" w:rsidP="005356CE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Warunkiem udziału w konkursie jest</w:t>
      </w:r>
      <w:r w:rsidR="00592359" w:rsidRPr="00FC4F7B">
        <w:rPr>
          <w:rFonts w:ascii="Times New Roman" w:hAnsi="Times New Roman" w:cs="Times New Roman"/>
          <w:sz w:val="24"/>
          <w:szCs w:val="24"/>
        </w:rPr>
        <w:t>:</w:t>
      </w:r>
    </w:p>
    <w:p w14:paraId="71C2149E" w14:textId="518C1636" w:rsidR="005356CE" w:rsidRPr="005356CE" w:rsidRDefault="00592359" w:rsidP="005356CE">
      <w:pPr>
        <w:pStyle w:val="Akapitzlist"/>
        <w:numPr>
          <w:ilvl w:val="3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CE">
        <w:rPr>
          <w:rFonts w:ascii="Times New Roman" w:hAnsi="Times New Roman" w:cs="Times New Roman"/>
          <w:sz w:val="24"/>
          <w:szCs w:val="24"/>
        </w:rPr>
        <w:t>zapoznanie się z Regulaminem i zaakceptowanie jego postanowień,</w:t>
      </w:r>
    </w:p>
    <w:p w14:paraId="5EC94870" w14:textId="3BC24453" w:rsidR="00893397" w:rsidRPr="005356CE" w:rsidRDefault="00FD2BF6" w:rsidP="005356CE">
      <w:pPr>
        <w:pStyle w:val="Akapitzlist"/>
        <w:numPr>
          <w:ilvl w:val="3"/>
          <w:numId w:val="12"/>
        </w:numPr>
        <w:spacing w:after="468" w:line="250" w:lineRule="auto"/>
        <w:ind w:right="686"/>
        <w:jc w:val="both"/>
        <w:rPr>
          <w:rFonts w:ascii="Times New Roman" w:hAnsi="Times New Roman" w:cs="Times New Roman"/>
          <w:sz w:val="24"/>
          <w:szCs w:val="24"/>
        </w:rPr>
      </w:pPr>
      <w:r w:rsidRPr="005356CE">
        <w:rPr>
          <w:rFonts w:ascii="Times New Roman" w:hAnsi="Times New Roman" w:cs="Times New Roman"/>
          <w:sz w:val="24"/>
          <w:szCs w:val="24"/>
        </w:rPr>
        <w:t>przesłan</w:t>
      </w:r>
      <w:r w:rsidR="00893397" w:rsidRPr="005356CE">
        <w:rPr>
          <w:rFonts w:ascii="Times New Roman" w:hAnsi="Times New Roman" w:cs="Times New Roman"/>
          <w:sz w:val="24"/>
          <w:szCs w:val="24"/>
        </w:rPr>
        <w:t xml:space="preserve">ie  prawidłowo wypełnionego </w:t>
      </w:r>
      <w:r w:rsidR="00FC4F7B" w:rsidRPr="005356CE">
        <w:rPr>
          <w:rFonts w:ascii="Times New Roman" w:hAnsi="Times New Roman" w:cs="Times New Roman"/>
          <w:sz w:val="24"/>
          <w:szCs w:val="24"/>
        </w:rPr>
        <w:t xml:space="preserve"> </w:t>
      </w:r>
      <w:r w:rsidR="00893397" w:rsidRPr="005356CE">
        <w:rPr>
          <w:rFonts w:ascii="Times New Roman" w:hAnsi="Times New Roman" w:cs="Times New Roman"/>
          <w:sz w:val="24"/>
          <w:szCs w:val="24"/>
        </w:rPr>
        <w:t>Formularza zgłoszeniowego do konkursu na opracowanie projektu Logo Młodzieżowej Rady Miejskiej w Świnoujściu (w przypadku autora pracy, który nie osiągnął pełnoletności)</w:t>
      </w:r>
      <w:r w:rsidR="005356CE" w:rsidRPr="005356CE">
        <w:rPr>
          <w:rFonts w:ascii="Times New Roman" w:hAnsi="Times New Roman" w:cs="Times New Roman"/>
          <w:sz w:val="24"/>
          <w:szCs w:val="24"/>
        </w:rPr>
        <w:t xml:space="preserve"> stanowiącego złącznik nr 1 do Regulaminu, lub</w:t>
      </w:r>
    </w:p>
    <w:p w14:paraId="1E12CD5A" w14:textId="5B1D4183" w:rsidR="005356CE" w:rsidRPr="00893397" w:rsidRDefault="005356CE" w:rsidP="005356CE">
      <w:pPr>
        <w:pStyle w:val="Akapitzlist"/>
        <w:numPr>
          <w:ilvl w:val="3"/>
          <w:numId w:val="12"/>
        </w:numPr>
        <w:spacing w:after="468" w:line="250" w:lineRule="auto"/>
        <w:ind w:right="686"/>
        <w:jc w:val="both"/>
        <w:rPr>
          <w:rFonts w:ascii="Times New Roman" w:hAnsi="Times New Roman" w:cs="Times New Roman"/>
          <w:sz w:val="24"/>
          <w:szCs w:val="24"/>
        </w:rPr>
      </w:pPr>
      <w:r w:rsidRPr="00893397">
        <w:rPr>
          <w:rFonts w:ascii="Times New Roman" w:hAnsi="Times New Roman" w:cs="Times New Roman"/>
          <w:sz w:val="24"/>
          <w:szCs w:val="24"/>
        </w:rPr>
        <w:t xml:space="preserve">przesłanie </w:t>
      </w:r>
      <w:r>
        <w:rPr>
          <w:rFonts w:ascii="Times New Roman" w:hAnsi="Times New Roman" w:cs="Times New Roman"/>
          <w:sz w:val="24"/>
          <w:szCs w:val="24"/>
        </w:rPr>
        <w:t xml:space="preserve"> prawidłowo wypełnionego</w:t>
      </w:r>
      <w:r w:rsidRPr="00893397">
        <w:rPr>
          <w:rFonts w:ascii="Times New Roman" w:hAnsi="Times New Roman" w:cs="Times New Roman"/>
          <w:sz w:val="24"/>
          <w:szCs w:val="24"/>
        </w:rPr>
        <w:t xml:space="preserve">  Formularz</w:t>
      </w:r>
      <w:r>
        <w:rPr>
          <w:rFonts w:ascii="Times New Roman" w:hAnsi="Times New Roman" w:cs="Times New Roman"/>
          <w:sz w:val="24"/>
          <w:szCs w:val="24"/>
        </w:rPr>
        <w:t>a zgłoszeniowego</w:t>
      </w:r>
      <w:r w:rsidRPr="00893397">
        <w:rPr>
          <w:rFonts w:ascii="Times New Roman" w:hAnsi="Times New Roman" w:cs="Times New Roman"/>
          <w:sz w:val="24"/>
          <w:szCs w:val="24"/>
        </w:rPr>
        <w:t xml:space="preserve"> do konkursu na opracowanie projektu Logo Młodzieżowej Rady Miejskiej w Świnoujściu (w pr</w:t>
      </w:r>
      <w:r>
        <w:rPr>
          <w:rFonts w:ascii="Times New Roman" w:hAnsi="Times New Roman" w:cs="Times New Roman"/>
          <w:sz w:val="24"/>
          <w:szCs w:val="24"/>
        </w:rPr>
        <w:t xml:space="preserve">zypadku autora pracy, który </w:t>
      </w:r>
      <w:r w:rsidRPr="00893397">
        <w:rPr>
          <w:rFonts w:ascii="Times New Roman" w:hAnsi="Times New Roman" w:cs="Times New Roman"/>
          <w:sz w:val="24"/>
          <w:szCs w:val="24"/>
        </w:rPr>
        <w:t>osiągnął pełnoletności)</w:t>
      </w:r>
      <w:r>
        <w:rPr>
          <w:rFonts w:ascii="Times New Roman" w:hAnsi="Times New Roman" w:cs="Times New Roman"/>
          <w:sz w:val="24"/>
          <w:szCs w:val="24"/>
        </w:rPr>
        <w:t xml:space="preserve"> stanowiącego złącznik nr 2 do Regulaminu, </w:t>
      </w:r>
    </w:p>
    <w:p w14:paraId="709F646A" w14:textId="77777777" w:rsidR="00893397" w:rsidRDefault="00893397" w:rsidP="005356CE">
      <w:pPr>
        <w:pStyle w:val="Akapitzlist"/>
        <w:spacing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</w:p>
    <w:p w14:paraId="6C4F35A3" w14:textId="1FC08D7F" w:rsidR="005346BC" w:rsidRPr="005356CE" w:rsidRDefault="002A207A" w:rsidP="005356CE">
      <w:pPr>
        <w:spacing w:line="276" w:lineRule="auto"/>
        <w:ind w:firstLine="3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od dnia 05.09</w:t>
      </w:r>
      <w:r w:rsidR="00781EE5">
        <w:rPr>
          <w:rFonts w:ascii="Times New Roman" w:hAnsi="Times New Roman" w:cs="Times New Roman"/>
          <w:sz w:val="24"/>
          <w:szCs w:val="24"/>
        </w:rPr>
        <w:t>.2023 roku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 dnia 16.10</w:t>
      </w:r>
      <w:r w:rsidR="00FD2BF6" w:rsidRPr="005356CE">
        <w:rPr>
          <w:rFonts w:ascii="Times New Roman" w:hAnsi="Times New Roman" w:cs="Times New Roman"/>
          <w:sz w:val="24"/>
          <w:szCs w:val="24"/>
        </w:rPr>
        <w:t xml:space="preserve"> 2023 roku (decyduje data wpływu), na adres:</w:t>
      </w:r>
    </w:p>
    <w:p w14:paraId="0787886B" w14:textId="33523B93" w:rsidR="0072446B" w:rsidRPr="00FC4F7B" w:rsidRDefault="002C4603" w:rsidP="0072446B">
      <w:pPr>
        <w:spacing w:line="276" w:lineRule="auto"/>
        <w:ind w:left="715"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2BF6" w:rsidRPr="00FC4F7B">
        <w:rPr>
          <w:rFonts w:ascii="Times New Roman" w:hAnsi="Times New Roman" w:cs="Times New Roman"/>
          <w:sz w:val="24"/>
          <w:szCs w:val="24"/>
        </w:rPr>
        <w:t>mrmswinoujscie2023@gmail.com z tytułem: „KONKURS NA LOGO MRM”.</w:t>
      </w:r>
    </w:p>
    <w:p w14:paraId="0D611A44" w14:textId="3F895440" w:rsidR="0076017A" w:rsidRPr="00FC4F7B" w:rsidRDefault="00FD2BF6" w:rsidP="00361C9E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Uczestnik zobowiązuje się przenieść całość majątkowych praw autorskich na</w:t>
      </w:r>
      <w:r w:rsidR="0076017A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>rzecz Młodzieżowej Rady Miasta Świnoujście.</w:t>
      </w:r>
    </w:p>
    <w:p w14:paraId="23DC9749" w14:textId="41259EE4" w:rsidR="005346BC" w:rsidRPr="00FC4F7B" w:rsidRDefault="00FD2BF6" w:rsidP="00361C9E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 konkursie nie będą uwzględniane zgłoszenia niespełniające warunków</w:t>
      </w:r>
      <w:r w:rsidR="00A20D0C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76017A" w:rsidRPr="00FC4F7B">
        <w:rPr>
          <w:rFonts w:ascii="Times New Roman" w:hAnsi="Times New Roman" w:cs="Times New Roman"/>
          <w:sz w:val="24"/>
          <w:szCs w:val="24"/>
        </w:rPr>
        <w:t>o</w:t>
      </w:r>
      <w:r w:rsidRPr="00FC4F7B">
        <w:rPr>
          <w:rFonts w:ascii="Times New Roman" w:hAnsi="Times New Roman" w:cs="Times New Roman"/>
          <w:sz w:val="24"/>
          <w:szCs w:val="24"/>
        </w:rPr>
        <w:t>kreślonych w niniejszym Regulaminie, w tym wypadku:</w:t>
      </w:r>
    </w:p>
    <w:p w14:paraId="60A48ECE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7" w:hanging="301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przesłania zgłoszenia po terminie, o którym mowa w ust. 1,</w:t>
      </w:r>
    </w:p>
    <w:p w14:paraId="24075306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7" w:hanging="301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przesłania Formularza Konkursowego wypełnionego nieczytelnie, niekompletnie lub nieprawidłowo,</w:t>
      </w:r>
    </w:p>
    <w:p w14:paraId="4808CD05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5" w:hanging="303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dołączenia do Formularzu Konkursowego więcej niż jednej pracy,</w:t>
      </w:r>
    </w:p>
    <w:p w14:paraId="14AE095E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5" w:hanging="303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zgłoszenia tego samego uczestnika więcej niż jeden raz,</w:t>
      </w:r>
    </w:p>
    <w:p w14:paraId="73AA18BD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5" w:hanging="303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zgłoszenia na Formularzu Konkursowym więcej niż jednego uczestnika,</w:t>
      </w:r>
    </w:p>
    <w:p w14:paraId="5F83F056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5" w:hanging="303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załączona praca nie będzie wykonana samodzielnie,</w:t>
      </w:r>
    </w:p>
    <w:p w14:paraId="4CBD6A0D" w14:textId="0B2496C2" w:rsidR="005D216D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5" w:hanging="303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praca nie będzie spełniać wymogów określonych w Regulaminie.</w:t>
      </w:r>
    </w:p>
    <w:p w14:paraId="57D7878A" w14:textId="77777777" w:rsidR="00D023EA" w:rsidRPr="00FC4F7B" w:rsidRDefault="00D023EA" w:rsidP="00361C9E">
      <w:pPr>
        <w:spacing w:after="306" w:line="24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DAFF8" w14:textId="15B83BB7" w:rsidR="005346BC" w:rsidRPr="00FC4F7B" w:rsidRDefault="009F424D" w:rsidP="00361C9E">
      <w:pPr>
        <w:spacing w:after="306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§5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Warunki odpowiedzialności:</w:t>
      </w:r>
    </w:p>
    <w:p w14:paraId="168297B4" w14:textId="0C50E30C" w:rsidR="005346BC" w:rsidRPr="00FC4F7B" w:rsidRDefault="00FD2BF6" w:rsidP="00361C9E">
      <w:pPr>
        <w:spacing w:after="120" w:line="276" w:lineRule="auto"/>
        <w:ind w:left="0" w:right="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Organizator nie ponosi odpowiedzialności za zgłoszenia niekompletne lub</w:t>
      </w:r>
      <w:r w:rsidR="00A20D0C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>doręczone po terminie.</w:t>
      </w:r>
    </w:p>
    <w:p w14:paraId="2B02A218" w14:textId="38068F1D" w:rsidR="005346BC" w:rsidRPr="00FC4F7B" w:rsidRDefault="009F424D" w:rsidP="00592359">
      <w:pPr>
        <w:spacing w:after="306" w:line="240" w:lineRule="auto"/>
        <w:ind w:left="-47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§6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Postępowanie konkursowe:</w:t>
      </w:r>
    </w:p>
    <w:p w14:paraId="3BF627A0" w14:textId="4A33C544" w:rsidR="008E207C" w:rsidRPr="00FC4F7B" w:rsidRDefault="00FD2BF6" w:rsidP="002F3F7E">
      <w:pPr>
        <w:pStyle w:val="Akapitzlist"/>
        <w:numPr>
          <w:ilvl w:val="0"/>
          <w:numId w:val="18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Prace konkursowe zostaną ocenione przez przedstawicieli Młodzieżowej Rad</w:t>
      </w:r>
      <w:r w:rsidR="00A20D0C" w:rsidRPr="00FC4F7B">
        <w:rPr>
          <w:rFonts w:ascii="Times New Roman" w:hAnsi="Times New Roman" w:cs="Times New Roman"/>
          <w:sz w:val="24"/>
          <w:szCs w:val="24"/>
        </w:rPr>
        <w:t>y</w:t>
      </w:r>
      <w:r w:rsidR="008E784F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 xml:space="preserve">Miasta Świnoujście wybranych przez przewodniczącego MR, Opiekuna Rady, </w:t>
      </w:r>
      <w:r w:rsidR="008E784F" w:rsidRPr="00FC4F7B">
        <w:rPr>
          <w:rFonts w:ascii="Times New Roman" w:hAnsi="Times New Roman" w:cs="Times New Roman"/>
          <w:sz w:val="24"/>
          <w:szCs w:val="24"/>
        </w:rPr>
        <w:t>p</w:t>
      </w:r>
      <w:r w:rsidRPr="00FC4F7B">
        <w:rPr>
          <w:rFonts w:ascii="Times New Roman" w:hAnsi="Times New Roman" w:cs="Times New Roman"/>
          <w:sz w:val="24"/>
          <w:szCs w:val="24"/>
        </w:rPr>
        <w:t>rzedstawiciela Urzędu Miasta Świnoujście, na podstawie następujących kryteriów:</w:t>
      </w:r>
    </w:p>
    <w:p w14:paraId="0A56582A" w14:textId="77777777" w:rsidR="00592359" w:rsidRPr="00FC4F7B" w:rsidRDefault="00FD2BF6" w:rsidP="002F3F7E">
      <w:pPr>
        <w:pStyle w:val="Akapitzlist"/>
        <w:numPr>
          <w:ilvl w:val="2"/>
          <w:numId w:val="19"/>
        </w:numPr>
        <w:spacing w:after="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zgodność pracy z tematyką,</w:t>
      </w:r>
    </w:p>
    <w:p w14:paraId="775C69EF" w14:textId="52B524EC" w:rsidR="00592359" w:rsidRPr="00FC4F7B" w:rsidRDefault="00FD2BF6" w:rsidP="002F3F7E">
      <w:pPr>
        <w:pStyle w:val="Akapitzlist"/>
        <w:numPr>
          <w:ilvl w:val="2"/>
          <w:numId w:val="19"/>
        </w:numPr>
        <w:spacing w:after="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inwencja i pomysłowość prezentacji tematyki,</w:t>
      </w:r>
    </w:p>
    <w:p w14:paraId="22A6732E" w14:textId="2131321E" w:rsidR="003B61CA" w:rsidRPr="00FC4F7B" w:rsidRDefault="00FD2BF6" w:rsidP="002F3F7E">
      <w:pPr>
        <w:pStyle w:val="Akapitzlist"/>
        <w:numPr>
          <w:ilvl w:val="2"/>
          <w:numId w:val="19"/>
        </w:numPr>
        <w:spacing w:after="0" w:line="276" w:lineRule="auto"/>
        <w:ind w:left="1560" w:hanging="426"/>
        <w:jc w:val="both"/>
      </w:pPr>
      <w:r w:rsidRPr="00FC4F7B">
        <w:rPr>
          <w:rFonts w:ascii="Times New Roman" w:hAnsi="Times New Roman" w:cs="Times New Roman"/>
          <w:sz w:val="24"/>
          <w:szCs w:val="24"/>
        </w:rPr>
        <w:t>ogólne wrażenia estetyczne,</w:t>
      </w:r>
    </w:p>
    <w:p w14:paraId="339396D7" w14:textId="77777777" w:rsidR="009F424D" w:rsidRPr="00FC4F7B" w:rsidRDefault="00FD2BF6" w:rsidP="002F3F7E">
      <w:pPr>
        <w:numPr>
          <w:ilvl w:val="2"/>
          <w:numId w:val="19"/>
        </w:numPr>
        <w:spacing w:after="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odwołanie do wartości regionalnych.</w:t>
      </w:r>
    </w:p>
    <w:p w14:paraId="64C65ACA" w14:textId="77777777" w:rsidR="00DF338D" w:rsidRPr="00FC4F7B" w:rsidRDefault="00FD2BF6" w:rsidP="002F3F7E">
      <w:pPr>
        <w:pStyle w:val="Akapitzlist"/>
        <w:numPr>
          <w:ilvl w:val="0"/>
          <w:numId w:val="19"/>
        </w:numPr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lastRenderedPageBreak/>
        <w:t>Ostateczną decyzję podejmuje ogół Rady na swojej Sesji, po up</w:t>
      </w:r>
      <w:r w:rsidR="009F424D" w:rsidRPr="00FC4F7B">
        <w:rPr>
          <w:rFonts w:ascii="Times New Roman" w:hAnsi="Times New Roman" w:cs="Times New Roman"/>
          <w:sz w:val="24"/>
          <w:szCs w:val="24"/>
        </w:rPr>
        <w:t xml:space="preserve">rzednim </w:t>
      </w:r>
      <w:r w:rsidR="00BF4683" w:rsidRPr="00FC4F7B">
        <w:rPr>
          <w:rFonts w:ascii="Times New Roman" w:hAnsi="Times New Roman" w:cs="Times New Roman"/>
          <w:sz w:val="24"/>
          <w:szCs w:val="24"/>
        </w:rPr>
        <w:t>głosowaniu internetowym nad trzema najwyżej ocenionymi pracami.</w:t>
      </w:r>
    </w:p>
    <w:p w14:paraId="5E762164" w14:textId="29D4D399" w:rsidR="00641AA4" w:rsidRPr="00FC4F7B" w:rsidRDefault="00BF4683" w:rsidP="002F3F7E">
      <w:pPr>
        <w:pStyle w:val="Akapitzlist"/>
        <w:numPr>
          <w:ilvl w:val="0"/>
          <w:numId w:val="19"/>
        </w:numPr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Wyłoniona w głosowaniu </w:t>
      </w:r>
      <w:r w:rsidR="00FD2BF6" w:rsidRPr="00FC4F7B">
        <w:rPr>
          <w:rFonts w:ascii="Times New Roman" w:hAnsi="Times New Roman" w:cs="Times New Roman"/>
          <w:sz w:val="24"/>
          <w:szCs w:val="24"/>
        </w:rPr>
        <w:t xml:space="preserve"> praca zostanie nagrodzona.</w:t>
      </w:r>
    </w:p>
    <w:p w14:paraId="73C999C4" w14:textId="77777777" w:rsidR="009F424D" w:rsidRPr="00FC4F7B" w:rsidRDefault="00FD2BF6" w:rsidP="002F3F7E">
      <w:pPr>
        <w:pStyle w:val="Akapitzlist"/>
        <w:numPr>
          <w:ilvl w:val="0"/>
          <w:numId w:val="19"/>
        </w:numPr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Zwycięzca konkursu dodatkowo zostanie powiadomiony o wygranej poprzez</w:t>
      </w:r>
      <w:r w:rsidR="00641AA4" w:rsidRPr="00FC4F7B">
        <w:rPr>
          <w:rFonts w:ascii="Times New Roman" w:hAnsi="Times New Roman" w:cs="Times New Roman"/>
          <w:sz w:val="24"/>
          <w:szCs w:val="24"/>
        </w:rPr>
        <w:t xml:space="preserve"> t</w:t>
      </w:r>
      <w:r w:rsidRPr="00FC4F7B">
        <w:rPr>
          <w:rFonts w:ascii="Times New Roman" w:hAnsi="Times New Roman" w:cs="Times New Roman"/>
          <w:sz w:val="24"/>
          <w:szCs w:val="24"/>
        </w:rPr>
        <w:t>elefon</w:t>
      </w:r>
    </w:p>
    <w:p w14:paraId="3C97CE63" w14:textId="181CF54F" w:rsidR="00633AA2" w:rsidRPr="00FC4F7B" w:rsidRDefault="009F424D" w:rsidP="002F3F7E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FD2BF6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 xml:space="preserve">   </w:t>
      </w:r>
      <w:r w:rsidR="00FD2BF6" w:rsidRPr="00FC4F7B">
        <w:rPr>
          <w:rFonts w:ascii="Times New Roman" w:hAnsi="Times New Roman" w:cs="Times New Roman"/>
          <w:sz w:val="24"/>
          <w:szCs w:val="24"/>
        </w:rPr>
        <w:t>kontaktowy oraz adres mailowy.</w:t>
      </w:r>
    </w:p>
    <w:p w14:paraId="33CA28C3" w14:textId="77777777" w:rsidR="002F3F7E" w:rsidRPr="00FC4F7B" w:rsidRDefault="00BF4683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FD2BF6" w:rsidRPr="00FC4F7B">
        <w:rPr>
          <w:rFonts w:ascii="Times New Roman" w:hAnsi="Times New Roman" w:cs="Times New Roman"/>
          <w:sz w:val="24"/>
          <w:szCs w:val="24"/>
        </w:rPr>
        <w:t>Organizator poinformuje zwycięzcę o czasie i miejscu wręczenia nagrody.</w:t>
      </w:r>
    </w:p>
    <w:p w14:paraId="1BBFFA3C" w14:textId="77777777" w:rsidR="002F3F7E" w:rsidRPr="00FC4F7B" w:rsidRDefault="00FD2BF6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Nag</w:t>
      </w:r>
      <w:r w:rsidR="003B61CA" w:rsidRPr="00FC4F7B">
        <w:rPr>
          <w:rFonts w:ascii="Times New Roman" w:hAnsi="Times New Roman" w:cs="Times New Roman"/>
          <w:sz w:val="24"/>
          <w:szCs w:val="24"/>
        </w:rPr>
        <w:t>r</w:t>
      </w:r>
      <w:r w:rsidRPr="00FC4F7B">
        <w:rPr>
          <w:rFonts w:ascii="Times New Roman" w:hAnsi="Times New Roman" w:cs="Times New Roman"/>
          <w:sz w:val="24"/>
          <w:szCs w:val="24"/>
        </w:rPr>
        <w:t>oda nie podlega wym</w:t>
      </w:r>
      <w:r w:rsidR="002F3F7E" w:rsidRPr="00FC4F7B">
        <w:rPr>
          <w:rFonts w:ascii="Times New Roman" w:hAnsi="Times New Roman" w:cs="Times New Roman"/>
          <w:sz w:val="24"/>
          <w:szCs w:val="24"/>
        </w:rPr>
        <w:t>ianie na równowartość pieniężną.</w:t>
      </w:r>
    </w:p>
    <w:p w14:paraId="2DDB4B92" w14:textId="77777777" w:rsidR="002F3F7E" w:rsidRPr="00FC4F7B" w:rsidRDefault="00FD2BF6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Organizator zastrzega sobie prawo do niewyłonienia zwycięzcy.</w:t>
      </w:r>
    </w:p>
    <w:p w14:paraId="7DC37BB7" w14:textId="77777777" w:rsidR="002F3F7E" w:rsidRPr="00FC4F7B" w:rsidRDefault="00FD2BF6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Wyniki zostaną ogłoszone na stronie internetowej Urzędu Miasta Świnoujście.</w:t>
      </w:r>
    </w:p>
    <w:p w14:paraId="5675FE05" w14:textId="77777777" w:rsidR="002F3F7E" w:rsidRPr="00FC4F7B" w:rsidRDefault="00FD72E5" w:rsidP="008F2E41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2"/>
        </w:rPr>
        <w:t>W przypadku, gdy żadna z wybranych propozycji nie spełni</w:t>
      </w:r>
      <w:r w:rsidR="00E63D7C" w:rsidRPr="00FC4F7B">
        <w:rPr>
          <w:rFonts w:ascii="Times New Roman" w:hAnsi="Times New Roman" w:cs="Times New Roman"/>
          <w:sz w:val="22"/>
        </w:rPr>
        <w:t>a zasad regulaminu konkursu lub a</w:t>
      </w:r>
      <w:r w:rsidRPr="00FC4F7B">
        <w:rPr>
          <w:rFonts w:ascii="Times New Roman" w:hAnsi="Times New Roman" w:cs="Times New Roman"/>
          <w:sz w:val="22"/>
        </w:rPr>
        <w:t>utor odmawia przyjęcia nagrody, decyzja czy przyznać nagrodę innej kwalifikującej się pracy,</w:t>
      </w:r>
      <w:r w:rsidR="00E63D7C" w:rsidRPr="00FC4F7B">
        <w:rPr>
          <w:rFonts w:ascii="Times New Roman" w:hAnsi="Times New Roman" w:cs="Times New Roman"/>
          <w:sz w:val="22"/>
        </w:rPr>
        <w:t xml:space="preserve"> </w:t>
      </w:r>
      <w:r w:rsidRPr="00FC4F7B">
        <w:rPr>
          <w:rFonts w:ascii="Times New Roman" w:hAnsi="Times New Roman" w:cs="Times New Roman"/>
          <w:sz w:val="22"/>
        </w:rPr>
        <w:t>zależy od organizatora. Organizator zastrzega sobie prawo do dyskwalifikacji zgłoszeń niezgodnych z regulaminem konkursu lub naruszających procedury zgłoszenia.</w:t>
      </w:r>
    </w:p>
    <w:p w14:paraId="2749F704" w14:textId="77777777" w:rsidR="002F3F7E" w:rsidRPr="00FC4F7B" w:rsidRDefault="00FD72E5" w:rsidP="00EB7781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2"/>
        </w:rPr>
        <w:t>Organizator zastrzega sobie prawo do weryfikacji dowolnej pracy i/lub dowolnego uczestnika (tożsamości i placówki, do której uczęszcza).</w:t>
      </w:r>
    </w:p>
    <w:p w14:paraId="09FDBCF6" w14:textId="0B277328" w:rsidR="00E63D7C" w:rsidRPr="00FC4F7B" w:rsidRDefault="00FD72E5" w:rsidP="00EB7781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2"/>
        </w:rPr>
        <w:t>Organizator nie odpowiada za koszty poniesione przez uczestników z uwagi na udział i zgłoszenie w konkursie.</w:t>
      </w:r>
      <w:r w:rsidR="002F3F7E" w:rsidRPr="00FC4F7B">
        <w:rPr>
          <w:rFonts w:ascii="Times New Roman" w:hAnsi="Times New Roman" w:cs="Times New Roman"/>
          <w:sz w:val="22"/>
        </w:rPr>
        <w:t xml:space="preserve"> </w:t>
      </w:r>
    </w:p>
    <w:p w14:paraId="0BACBDCE" w14:textId="77777777" w:rsidR="002F3F7E" w:rsidRPr="00FC4F7B" w:rsidRDefault="002F3F7E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FD72E5" w:rsidRPr="00FC4F7B">
        <w:rPr>
          <w:rFonts w:ascii="Times New Roman" w:hAnsi="Times New Roman" w:cs="Times New Roman"/>
          <w:sz w:val="22"/>
        </w:rPr>
        <w:t>Organizator nie ponosi odpowiedzialności za spóźnione, nieczytelne propozycje, niedostarczone z powodu awarii przesyłowych lub technicznych, w tym awarii sieci, sprzętu lub innych.</w:t>
      </w:r>
    </w:p>
    <w:p w14:paraId="54480E34" w14:textId="33AD02B0" w:rsidR="00FD72E5" w:rsidRPr="00FC4F7B" w:rsidRDefault="00FD72E5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2"/>
        </w:rPr>
        <w:t>Biorąc udział w konkursie uczestnicy wyrażają zgodę na udostępnianie ich danych osobowych</w:t>
      </w:r>
      <w:r w:rsidR="002F3F7E" w:rsidRPr="00FC4F7B">
        <w:rPr>
          <w:rFonts w:ascii="Times New Roman" w:hAnsi="Times New Roman" w:cs="Times New Roman"/>
          <w:sz w:val="22"/>
        </w:rPr>
        <w:t xml:space="preserve"> </w:t>
      </w:r>
      <w:r w:rsidRPr="00FC4F7B">
        <w:rPr>
          <w:rFonts w:ascii="Times New Roman" w:hAnsi="Times New Roman" w:cs="Times New Roman"/>
          <w:sz w:val="22"/>
        </w:rPr>
        <w:t>w kontekście konkursu. Dane mogą posłużyć organizatorom również do weryfikacji uczestników.</w:t>
      </w:r>
    </w:p>
    <w:p w14:paraId="6B55C8AA" w14:textId="77777777" w:rsidR="00FD72E5" w:rsidRPr="00FC4F7B" w:rsidRDefault="00FD72E5" w:rsidP="00FD7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60F76" w14:textId="77777777" w:rsidR="00FD72E5" w:rsidRPr="00FC4F7B" w:rsidRDefault="00FD72E5" w:rsidP="00E63D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D760C3" w14:textId="77777777" w:rsidR="00633AA2" w:rsidRPr="00FC4F7B" w:rsidRDefault="00633AA2" w:rsidP="00361C9E">
      <w:pPr>
        <w:spacing w:after="0" w:line="276" w:lineRule="auto"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530324" w14:textId="27B1CEB6" w:rsidR="00573635" w:rsidRPr="00FC4F7B" w:rsidRDefault="009F424D" w:rsidP="00361C9E">
      <w:pPr>
        <w:spacing w:after="344" w:line="240" w:lineRule="auto"/>
        <w:ind w:left="705" w:right="1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§7</w:t>
      </w:r>
      <w:r w:rsidR="00573635" w:rsidRPr="00FC4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66950C" w14:textId="2DDCC8F8" w:rsidR="00573635" w:rsidRPr="00FC4F7B" w:rsidRDefault="00573635" w:rsidP="004A5022">
      <w:pPr>
        <w:pStyle w:val="Akapitzlist"/>
        <w:numPr>
          <w:ilvl w:val="0"/>
          <w:numId w:val="7"/>
        </w:numPr>
        <w:spacing w:after="0" w:line="276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eastAsia="Times New Roman" w:hAnsi="Times New Roman" w:cs="Times New Roman"/>
          <w:sz w:val="24"/>
          <w:szCs w:val="24"/>
        </w:rPr>
        <w:t xml:space="preserve">Uczestnik konkursu oświadcza, że wraz ze zgłoszeniem pracy do konkursu przenosi na Organizatora </w:t>
      </w:r>
      <w:r w:rsidRPr="00FC4F7B">
        <w:rPr>
          <w:rFonts w:ascii="Times New Roman" w:hAnsi="Times New Roman" w:cs="Times New Roman"/>
          <w:sz w:val="24"/>
          <w:szCs w:val="24"/>
        </w:rPr>
        <w:t>autorskie prawa majątkowe do pracy na następujących polach eksploatacji:</w:t>
      </w:r>
    </w:p>
    <w:p w14:paraId="07F8B42F" w14:textId="220E2A2A" w:rsidR="000153A8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opublikowanie w dowolnej formie, </w:t>
      </w:r>
    </w:p>
    <w:p w14:paraId="65178E2A" w14:textId="4BF551AF" w:rsidR="000153A8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publiczne wystawienie, wyświetlenie, odtworzenie, </w:t>
      </w:r>
    </w:p>
    <w:p w14:paraId="3996C2C8" w14:textId="1D4B7819" w:rsidR="00573635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zwielokrotnienie dowolną techniką, utrwalenie w dowolnej formie,</w:t>
      </w:r>
    </w:p>
    <w:p w14:paraId="5E1DF03A" w14:textId="77777777" w:rsidR="004A5022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wprowadzenie do obrotu, najem, użyczenie oryginału albo egzemplarzy</w:t>
      </w:r>
    </w:p>
    <w:p w14:paraId="67BB3F9B" w14:textId="50FF1ECE" w:rsidR="00573635" w:rsidRPr="00FC4F7B" w:rsidRDefault="004A5022" w:rsidP="004A5022">
      <w:pPr>
        <w:pStyle w:val="Akapitzlist"/>
        <w:spacing w:after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     </w:t>
      </w:r>
      <w:r w:rsidR="00573635" w:rsidRPr="00FC4F7B">
        <w:rPr>
          <w:rFonts w:ascii="Times New Roman" w:hAnsi="Times New Roman" w:cs="Times New Roman"/>
          <w:sz w:val="24"/>
          <w:szCs w:val="24"/>
        </w:rPr>
        <w:t xml:space="preserve"> w </w:t>
      </w:r>
      <w:r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573635" w:rsidRPr="00FC4F7B">
        <w:rPr>
          <w:rFonts w:ascii="Times New Roman" w:hAnsi="Times New Roman" w:cs="Times New Roman"/>
          <w:sz w:val="24"/>
          <w:szCs w:val="24"/>
        </w:rPr>
        <w:t>dowolnej formie i bez ograniczeń ilościowych,</w:t>
      </w:r>
    </w:p>
    <w:p w14:paraId="18549558" w14:textId="77777777" w:rsidR="004A5022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publiczne udostępnienie w taki sposób, aby każdy mógł mieć do niego dostęp </w:t>
      </w:r>
    </w:p>
    <w:p w14:paraId="6E074DDC" w14:textId="6676105A" w:rsidR="003B61CA" w:rsidRPr="00FC4F7B" w:rsidRDefault="004A5022" w:rsidP="004A5022">
      <w:pPr>
        <w:pStyle w:val="Akapitzlist"/>
        <w:spacing w:after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      </w:t>
      </w:r>
      <w:r w:rsidR="00573635" w:rsidRPr="00FC4F7B">
        <w:rPr>
          <w:rFonts w:ascii="Times New Roman" w:hAnsi="Times New Roman" w:cs="Times New Roman"/>
          <w:sz w:val="24"/>
          <w:szCs w:val="24"/>
        </w:rPr>
        <w:t>w miejscu i czasie przez siebie wybranym,</w:t>
      </w:r>
    </w:p>
    <w:p w14:paraId="05CF3A66" w14:textId="3E2B2905" w:rsidR="00573635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wykorzystywanie fragmentów,</w:t>
      </w:r>
    </w:p>
    <w:p w14:paraId="178E8029" w14:textId="18D1804E" w:rsidR="00573635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tworzenie utworów zależnych i ich wykorzystywanie na polach eksploatacji określonych w ppkt a-f) </w:t>
      </w:r>
    </w:p>
    <w:p w14:paraId="7A000F34" w14:textId="383401DC" w:rsidR="00573635" w:rsidRPr="00FC4F7B" w:rsidRDefault="00573635" w:rsidP="004A5022">
      <w:pPr>
        <w:pStyle w:val="Akapitzlist"/>
        <w:numPr>
          <w:ilvl w:val="0"/>
          <w:numId w:val="7"/>
        </w:numPr>
        <w:spacing w:after="0" w:line="276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Przeniesienie praw na wszystkich, określonych w ust.1, polach eksploatacji jest nieodpłatne oraz nieograniczone czasowo i terytorialnie. Uczestnik konkursu oświadcza, że wyraża niniejszym zgodę na rozporządzanie na rzecz osób trzecich nabytymi przez Organizatora prawami  lub udzielanie licencji.</w:t>
      </w:r>
    </w:p>
    <w:p w14:paraId="6F5427E9" w14:textId="3E382060" w:rsidR="00573635" w:rsidRPr="00FC4F7B" w:rsidRDefault="00573635" w:rsidP="004A5022">
      <w:pPr>
        <w:pStyle w:val="Akapitzlist"/>
        <w:numPr>
          <w:ilvl w:val="0"/>
          <w:numId w:val="7"/>
        </w:numPr>
        <w:spacing w:after="0" w:line="276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Wraz z przeniesieniem autorskich praw majątkowych uczestnik konkursu przenosi na Organizatora własność nośnika na którym lub pod postacią którego pracę utrwalono. </w:t>
      </w:r>
    </w:p>
    <w:p w14:paraId="0A8C16C0" w14:textId="0A3ED959" w:rsidR="00573635" w:rsidRPr="00FC4F7B" w:rsidRDefault="00573635" w:rsidP="004A5022">
      <w:pPr>
        <w:pStyle w:val="Akapitzlist"/>
        <w:numPr>
          <w:ilvl w:val="0"/>
          <w:numId w:val="7"/>
        </w:numPr>
        <w:spacing w:after="0" w:line="276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lastRenderedPageBreak/>
        <w:t>Uczestnik konkursu oświadcza, że stworzył prace samodzielnie i są one oryginalne oraz wolne od wad prawnych.</w:t>
      </w:r>
    </w:p>
    <w:p w14:paraId="3B517607" w14:textId="2824CFF9" w:rsidR="00573635" w:rsidRPr="00FC4F7B" w:rsidRDefault="00573635" w:rsidP="005356CE">
      <w:pPr>
        <w:pStyle w:val="Akapitzlist"/>
        <w:numPr>
          <w:ilvl w:val="0"/>
          <w:numId w:val="7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 przypadku ujawnienia wad prawnych uczestnik konkursu bierze na siebie odpowiedzialność z tego tytułu oraz zobowiązują się ponieść wszelkie, związane z tym pośrednio lub bezpośrednio, koszty przez Organizatora.</w:t>
      </w:r>
    </w:p>
    <w:p w14:paraId="24DB8FBC" w14:textId="77777777" w:rsidR="004B24B2" w:rsidRPr="00FC4F7B" w:rsidRDefault="004B24B2" w:rsidP="004B24B2">
      <w:pPr>
        <w:pStyle w:val="Default"/>
        <w:ind w:left="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0AE67B" w14:textId="0179E421" w:rsidR="00B378B8" w:rsidRPr="00FC4F7B" w:rsidRDefault="00FD2BF6" w:rsidP="00B378B8">
      <w:pPr>
        <w:spacing w:after="306" w:line="276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</w:t>
      </w:r>
      <w:r w:rsidR="005356CE">
        <w:rPr>
          <w:rFonts w:ascii="Times New Roman" w:hAnsi="Times New Roman" w:cs="Times New Roman"/>
          <w:b/>
          <w:sz w:val="24"/>
          <w:szCs w:val="24"/>
        </w:rPr>
        <w:t>8</w:t>
      </w:r>
      <w:r w:rsidRPr="00FC4F7B">
        <w:rPr>
          <w:rFonts w:ascii="Times New Roman" w:hAnsi="Times New Roman" w:cs="Times New Roman"/>
          <w:b/>
          <w:sz w:val="24"/>
          <w:szCs w:val="24"/>
        </w:rPr>
        <w:t xml:space="preserve"> Postanowienia końcowe:</w:t>
      </w:r>
    </w:p>
    <w:p w14:paraId="446CCE69" w14:textId="77777777" w:rsidR="00B378B8" w:rsidRPr="00FC4F7B" w:rsidRDefault="00B378B8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Organizator zastrzega sobie prawo unieważnienia, przerwania, zmiany lub przedłużenia Konkursu w razie wystąpienia przyczyn niezależnych. </w:t>
      </w:r>
    </w:p>
    <w:p w14:paraId="16E07625" w14:textId="77777777" w:rsidR="00B378B8" w:rsidRPr="00FC4F7B" w:rsidRDefault="00B378B8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Niniejszy Regulamin jest jedynym dokumentem określającym zasady Konkursu.</w:t>
      </w:r>
    </w:p>
    <w:p w14:paraId="23B17836" w14:textId="281750E2" w:rsidR="00B378B8" w:rsidRPr="00FC4F7B" w:rsidRDefault="00B378B8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W sprawach nieujętych w niniejszym regulaminie decyduje Organizator.</w:t>
      </w:r>
    </w:p>
    <w:p w14:paraId="69285CA1" w14:textId="3D776AF0" w:rsidR="00B378B8" w:rsidRPr="00FC4F7B" w:rsidRDefault="00B378B8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Informacje dotyczące wyników Konkursu zostaną umieszczone na stronie intern</w:t>
      </w:r>
      <w:r w:rsidR="00F06EFE" w:rsidRPr="00FC4F7B">
        <w:rPr>
          <w:rFonts w:ascii="Times New Roman" w:hAnsi="Times New Roman" w:cs="Times New Roman"/>
          <w:sz w:val="24"/>
          <w:szCs w:val="24"/>
        </w:rPr>
        <w:t>etowej www.swinoujscie.pl.</w:t>
      </w:r>
    </w:p>
    <w:p w14:paraId="757EE95E" w14:textId="1D25536F" w:rsidR="00B378B8" w:rsidRPr="00FC4F7B" w:rsidRDefault="00B378B8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Zgłoszenie do udziału w konkursie jest równoznaczne z ak</w:t>
      </w:r>
      <w:r w:rsidR="00F06EFE" w:rsidRPr="00FC4F7B">
        <w:rPr>
          <w:rFonts w:ascii="Times New Roman" w:hAnsi="Times New Roman" w:cs="Times New Roman"/>
          <w:sz w:val="24"/>
          <w:szCs w:val="24"/>
        </w:rPr>
        <w:t>ceptacją niniejszego regulaminu.</w:t>
      </w:r>
    </w:p>
    <w:p w14:paraId="0969612C" w14:textId="1C549FB0" w:rsidR="00143597" w:rsidRPr="00FC4F7B" w:rsidRDefault="00FD2BF6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Nadesłane formularze konkursowe i prace nie podlegają zwrotowi.</w:t>
      </w:r>
    </w:p>
    <w:p w14:paraId="14C5AA47" w14:textId="4DFB0F73" w:rsidR="005346BC" w:rsidRPr="00FC4F7B" w:rsidRDefault="00FD2BF6" w:rsidP="005356CE">
      <w:pPr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Logo wybrane w konkursie będzie wykorzystywane przez Młodzieżową Radę Miasta Świnoujście m.in. w materiałach drukowanych, plakatach oraz w innych</w:t>
      </w:r>
      <w:r w:rsidR="00725BA2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>materiałach przedstawianych publicznie.</w:t>
      </w:r>
    </w:p>
    <w:p w14:paraId="37267F28" w14:textId="11C283DA" w:rsidR="005346BC" w:rsidRPr="00FC4F7B" w:rsidRDefault="00FD2BF6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Ewentualne pytania należy kierować za pomocą platformy Facebook/</w:t>
      </w:r>
      <w:r w:rsidR="00D85022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 xml:space="preserve">Instagram do strony Młodzieżowa Rada Miasta Świnoujście lub na E-mail </w:t>
      </w:r>
      <w:r w:rsidR="00BF4683" w:rsidRPr="00FC4F7B">
        <w:rPr>
          <w:rFonts w:ascii="Times New Roman" w:hAnsi="Times New Roman" w:cs="Times New Roman"/>
          <w:sz w:val="24"/>
          <w:szCs w:val="24"/>
        </w:rPr>
        <w:t>z</w:t>
      </w:r>
      <w:r w:rsidRPr="00FC4F7B">
        <w:rPr>
          <w:rFonts w:ascii="Times New Roman" w:hAnsi="Times New Roman" w:cs="Times New Roman"/>
          <w:sz w:val="24"/>
          <w:szCs w:val="24"/>
        </w:rPr>
        <w:t xml:space="preserve"> tematem “P</w:t>
      </w:r>
      <w:r w:rsidR="00BF4683" w:rsidRPr="00FC4F7B">
        <w:rPr>
          <w:rFonts w:ascii="Times New Roman" w:hAnsi="Times New Roman" w:cs="Times New Roman"/>
          <w:sz w:val="24"/>
          <w:szCs w:val="24"/>
        </w:rPr>
        <w:t>ytanie do logo</w:t>
      </w:r>
      <w:r w:rsidRPr="00FC4F7B">
        <w:rPr>
          <w:rFonts w:ascii="Times New Roman" w:hAnsi="Times New Roman" w:cs="Times New Roman"/>
          <w:sz w:val="24"/>
          <w:szCs w:val="24"/>
        </w:rPr>
        <w:t xml:space="preserve"> MRM”.</w:t>
      </w:r>
    </w:p>
    <w:p w14:paraId="76754C2B" w14:textId="77777777" w:rsidR="00B378B8" w:rsidRPr="00FC4F7B" w:rsidRDefault="00B378B8" w:rsidP="005356CE">
      <w:p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378B8" w:rsidRPr="00FC4F7B">
      <w:pgSz w:w="11920" w:h="16840"/>
      <w:pgMar w:top="1495" w:right="1483" w:bottom="145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A795B" w14:textId="77777777" w:rsidR="001F7981" w:rsidRDefault="001F7981" w:rsidP="007E3687">
      <w:pPr>
        <w:spacing w:after="0" w:line="240" w:lineRule="auto"/>
      </w:pPr>
      <w:r>
        <w:separator/>
      </w:r>
    </w:p>
  </w:endnote>
  <w:endnote w:type="continuationSeparator" w:id="0">
    <w:p w14:paraId="5CD7FF18" w14:textId="77777777" w:rsidR="001F7981" w:rsidRDefault="001F7981" w:rsidP="007E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2F8E2" w14:textId="77777777" w:rsidR="001F7981" w:rsidRDefault="001F7981" w:rsidP="007E3687">
      <w:pPr>
        <w:spacing w:after="0" w:line="240" w:lineRule="auto"/>
      </w:pPr>
      <w:r>
        <w:separator/>
      </w:r>
    </w:p>
  </w:footnote>
  <w:footnote w:type="continuationSeparator" w:id="0">
    <w:p w14:paraId="360032C7" w14:textId="77777777" w:rsidR="001F7981" w:rsidRDefault="001F7981" w:rsidP="007E3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5E0"/>
    <w:multiLevelType w:val="hybridMultilevel"/>
    <w:tmpl w:val="8A2A1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615B"/>
    <w:multiLevelType w:val="hybridMultilevel"/>
    <w:tmpl w:val="8926077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157BFE"/>
    <w:multiLevelType w:val="hybridMultilevel"/>
    <w:tmpl w:val="3B1E678E"/>
    <w:lvl w:ilvl="0" w:tplc="AE6C190A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404D"/>
    <w:multiLevelType w:val="hybridMultilevel"/>
    <w:tmpl w:val="1B923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824BC9"/>
    <w:multiLevelType w:val="hybridMultilevel"/>
    <w:tmpl w:val="FFE82FB2"/>
    <w:lvl w:ilvl="0" w:tplc="0C1CE19C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BC6B46">
      <w:start w:val="1"/>
      <w:numFmt w:val="decimal"/>
      <w:lvlText w:val="%2."/>
      <w:lvlJc w:val="left"/>
      <w:pPr>
        <w:ind w:left="27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276AE">
      <w:start w:val="1"/>
      <w:numFmt w:val="lowerLetter"/>
      <w:lvlText w:val="%3)"/>
      <w:lvlJc w:val="left"/>
      <w:pPr>
        <w:ind w:left="56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8D02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A8BBF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8413E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16A9F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02BE2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08243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0F54E3"/>
    <w:multiLevelType w:val="hybridMultilevel"/>
    <w:tmpl w:val="86000E20"/>
    <w:lvl w:ilvl="0" w:tplc="974A74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ECD7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05146">
      <w:start w:val="1"/>
      <w:numFmt w:val="lowerLetter"/>
      <w:lvlText w:val="%3)"/>
      <w:lvlJc w:val="left"/>
      <w:pPr>
        <w:ind w:left="174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499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7EF9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A807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F836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FAEE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86E9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FF03D6"/>
    <w:multiLevelType w:val="hybridMultilevel"/>
    <w:tmpl w:val="8FE24830"/>
    <w:lvl w:ilvl="0" w:tplc="9F40F6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42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85D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D607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4A2C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166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C84D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D253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89A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EF0CF1"/>
    <w:multiLevelType w:val="hybridMultilevel"/>
    <w:tmpl w:val="1CD6A158"/>
    <w:lvl w:ilvl="0" w:tplc="79CA9D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867E29"/>
    <w:multiLevelType w:val="hybridMultilevel"/>
    <w:tmpl w:val="B9CE99F8"/>
    <w:lvl w:ilvl="0" w:tplc="9F40F6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F40F10">
      <w:start w:val="1"/>
      <w:numFmt w:val="decimal"/>
      <w:lvlText w:val="%2."/>
      <w:lvlJc w:val="left"/>
      <w:pPr>
        <w:ind w:left="42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85D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D607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4A2C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166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C84D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D253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89A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080DD3"/>
    <w:multiLevelType w:val="hybridMultilevel"/>
    <w:tmpl w:val="EE56F30A"/>
    <w:lvl w:ilvl="0" w:tplc="EC8A28E6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E715E"/>
    <w:multiLevelType w:val="hybridMultilevel"/>
    <w:tmpl w:val="0B7E66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FA0184"/>
    <w:multiLevelType w:val="hybridMultilevel"/>
    <w:tmpl w:val="ADBA3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D3369"/>
    <w:multiLevelType w:val="hybridMultilevel"/>
    <w:tmpl w:val="5D363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A86F38">
      <w:start w:val="1"/>
      <w:numFmt w:val="decimal"/>
      <w:lvlText w:val="%2."/>
      <w:lvlJc w:val="left"/>
      <w:pPr>
        <w:ind w:left="786" w:hanging="360"/>
      </w:pPr>
      <w:rPr>
        <w:rFonts w:ascii="Times New Roman" w:eastAsia="Arial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909266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372E6"/>
    <w:multiLevelType w:val="hybridMultilevel"/>
    <w:tmpl w:val="01BAB7AA"/>
    <w:lvl w:ilvl="0" w:tplc="EC8A28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6C190A">
      <w:start w:val="1"/>
      <w:numFmt w:val="decimal"/>
      <w:lvlText w:val="%2.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07B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FC8F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5E1F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EA44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8273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CA5B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804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D54E87"/>
    <w:multiLevelType w:val="hybridMultilevel"/>
    <w:tmpl w:val="BB067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758E0"/>
    <w:multiLevelType w:val="hybridMultilevel"/>
    <w:tmpl w:val="A6382D70"/>
    <w:lvl w:ilvl="0" w:tplc="0A34EFA8">
      <w:start w:val="1"/>
      <w:numFmt w:val="decimal"/>
      <w:lvlText w:val="%1."/>
      <w:lvlJc w:val="right"/>
      <w:pPr>
        <w:ind w:left="28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C6B46">
      <w:start w:val="1"/>
      <w:numFmt w:val="decimal"/>
      <w:lvlText w:val="%2."/>
      <w:lvlJc w:val="left"/>
      <w:pPr>
        <w:ind w:left="27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41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8D02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A8BBF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8413E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16A9F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02BE2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08243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2058E9"/>
    <w:multiLevelType w:val="hybridMultilevel"/>
    <w:tmpl w:val="E4F0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D65E4"/>
    <w:multiLevelType w:val="hybridMultilevel"/>
    <w:tmpl w:val="01BA7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98EF26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24D09"/>
    <w:multiLevelType w:val="hybridMultilevel"/>
    <w:tmpl w:val="CCEE6B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3CAA74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457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D51C6F"/>
    <w:multiLevelType w:val="hybridMultilevel"/>
    <w:tmpl w:val="9A261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C4477"/>
    <w:multiLevelType w:val="hybridMultilevel"/>
    <w:tmpl w:val="52B68F26"/>
    <w:lvl w:ilvl="0" w:tplc="1E26DA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F2871A">
      <w:start w:val="1"/>
      <w:numFmt w:val="decimal"/>
      <w:lvlText w:val="%2."/>
      <w:lvlJc w:val="left"/>
      <w:pPr>
        <w:ind w:left="994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94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5EEF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085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FA9D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F4C0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8475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5279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967044"/>
    <w:multiLevelType w:val="hybridMultilevel"/>
    <w:tmpl w:val="E9CE0B5E"/>
    <w:lvl w:ilvl="0" w:tplc="EC8A28E6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348CDC">
      <w:start w:val="1"/>
      <w:numFmt w:val="decimal"/>
      <w:lvlText w:val="%2."/>
      <w:lvlJc w:val="left"/>
      <w:pPr>
        <w:ind w:left="928" w:hanging="360"/>
      </w:pPr>
      <w:rPr>
        <w:rFonts w:ascii="Times New Roman" w:eastAsia="Arial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D78C2"/>
    <w:multiLevelType w:val="multilevel"/>
    <w:tmpl w:val="CCEE6B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57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F97ED8"/>
    <w:multiLevelType w:val="hybridMultilevel"/>
    <w:tmpl w:val="8DBE5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87D6C"/>
    <w:multiLevelType w:val="hybridMultilevel"/>
    <w:tmpl w:val="CA04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834E2"/>
    <w:multiLevelType w:val="hybridMultilevel"/>
    <w:tmpl w:val="8E0CD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98EF26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07467"/>
    <w:multiLevelType w:val="hybridMultilevel"/>
    <w:tmpl w:val="B5AE710E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3" w:hanging="360"/>
      </w:pPr>
      <w:rPr>
        <w:rFonts w:ascii="Wingdings" w:hAnsi="Wingdings" w:hint="default"/>
      </w:rPr>
    </w:lvl>
  </w:abstractNum>
  <w:abstractNum w:abstractNumId="27" w15:restartNumberingAfterBreak="0">
    <w:nsid w:val="7B205867"/>
    <w:multiLevelType w:val="hybridMultilevel"/>
    <w:tmpl w:val="8BD29BE4"/>
    <w:lvl w:ilvl="0" w:tplc="1F86A5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B9B3F84"/>
    <w:multiLevelType w:val="hybridMultilevel"/>
    <w:tmpl w:val="E480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A6E21"/>
    <w:multiLevelType w:val="hybridMultilevel"/>
    <w:tmpl w:val="8CEE24E4"/>
    <w:lvl w:ilvl="0" w:tplc="EC8A28E6">
      <w:start w:val="1"/>
      <w:numFmt w:val="decimal"/>
      <w:lvlText w:val="%1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4" w:hanging="360"/>
      </w:p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</w:lvl>
    <w:lvl w:ilvl="3" w:tplc="0415000F" w:tentative="1">
      <w:start w:val="1"/>
      <w:numFmt w:val="decimal"/>
      <w:lvlText w:val="%4."/>
      <w:lvlJc w:val="left"/>
      <w:pPr>
        <w:ind w:left="3874" w:hanging="360"/>
      </w:p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</w:lvl>
    <w:lvl w:ilvl="6" w:tplc="0415000F" w:tentative="1">
      <w:start w:val="1"/>
      <w:numFmt w:val="decimal"/>
      <w:lvlText w:val="%7."/>
      <w:lvlJc w:val="left"/>
      <w:pPr>
        <w:ind w:left="6034" w:hanging="360"/>
      </w:p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5"/>
  </w:num>
  <w:num w:numId="5">
    <w:abstractNumId w:val="8"/>
  </w:num>
  <w:num w:numId="6">
    <w:abstractNumId w:val="26"/>
  </w:num>
  <w:num w:numId="7">
    <w:abstractNumId w:val="3"/>
  </w:num>
  <w:num w:numId="8">
    <w:abstractNumId w:val="24"/>
  </w:num>
  <w:num w:numId="9">
    <w:abstractNumId w:val="18"/>
  </w:num>
  <w:num w:numId="10">
    <w:abstractNumId w:val="2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14"/>
  </w:num>
  <w:num w:numId="16">
    <w:abstractNumId w:val="16"/>
  </w:num>
  <w:num w:numId="17">
    <w:abstractNumId w:val="0"/>
  </w:num>
  <w:num w:numId="18">
    <w:abstractNumId w:val="23"/>
  </w:num>
  <w:num w:numId="19">
    <w:abstractNumId w:val="15"/>
  </w:num>
  <w:num w:numId="20">
    <w:abstractNumId w:val="29"/>
  </w:num>
  <w:num w:numId="21">
    <w:abstractNumId w:val="9"/>
  </w:num>
  <w:num w:numId="22">
    <w:abstractNumId w:val="21"/>
  </w:num>
  <w:num w:numId="23">
    <w:abstractNumId w:val="19"/>
  </w:num>
  <w:num w:numId="24">
    <w:abstractNumId w:val="25"/>
  </w:num>
  <w:num w:numId="25">
    <w:abstractNumId w:val="7"/>
  </w:num>
  <w:num w:numId="26">
    <w:abstractNumId w:val="17"/>
  </w:num>
  <w:num w:numId="27">
    <w:abstractNumId w:val="2"/>
  </w:num>
  <w:num w:numId="28">
    <w:abstractNumId w:val="1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BC"/>
    <w:rsid w:val="000153A8"/>
    <w:rsid w:val="000725CE"/>
    <w:rsid w:val="000D3124"/>
    <w:rsid w:val="000E7692"/>
    <w:rsid w:val="00143597"/>
    <w:rsid w:val="001E043E"/>
    <w:rsid w:val="001F7981"/>
    <w:rsid w:val="00241A9E"/>
    <w:rsid w:val="00285857"/>
    <w:rsid w:val="002A207A"/>
    <w:rsid w:val="002C4603"/>
    <w:rsid w:val="002F3F7E"/>
    <w:rsid w:val="003056F1"/>
    <w:rsid w:val="00361C9E"/>
    <w:rsid w:val="00372CE4"/>
    <w:rsid w:val="003B61CA"/>
    <w:rsid w:val="00403DD2"/>
    <w:rsid w:val="004A5022"/>
    <w:rsid w:val="004B24B2"/>
    <w:rsid w:val="004E5510"/>
    <w:rsid w:val="005346BC"/>
    <w:rsid w:val="005356CE"/>
    <w:rsid w:val="00573635"/>
    <w:rsid w:val="00592359"/>
    <w:rsid w:val="005A181A"/>
    <w:rsid w:val="005D216D"/>
    <w:rsid w:val="00633AA2"/>
    <w:rsid w:val="00641AA4"/>
    <w:rsid w:val="00722757"/>
    <w:rsid w:val="0072446B"/>
    <w:rsid w:val="00725BA2"/>
    <w:rsid w:val="0076017A"/>
    <w:rsid w:val="00781EE5"/>
    <w:rsid w:val="007E3687"/>
    <w:rsid w:val="00893397"/>
    <w:rsid w:val="008E207C"/>
    <w:rsid w:val="008E56F2"/>
    <w:rsid w:val="008E784F"/>
    <w:rsid w:val="00906B20"/>
    <w:rsid w:val="00937B0A"/>
    <w:rsid w:val="00950429"/>
    <w:rsid w:val="00963624"/>
    <w:rsid w:val="009B5CB7"/>
    <w:rsid w:val="009F424D"/>
    <w:rsid w:val="00A20D0C"/>
    <w:rsid w:val="00AF5F87"/>
    <w:rsid w:val="00B1779E"/>
    <w:rsid w:val="00B378B8"/>
    <w:rsid w:val="00B65402"/>
    <w:rsid w:val="00BE117E"/>
    <w:rsid w:val="00BF4683"/>
    <w:rsid w:val="00CA4237"/>
    <w:rsid w:val="00D023EA"/>
    <w:rsid w:val="00D72C92"/>
    <w:rsid w:val="00D85022"/>
    <w:rsid w:val="00DC04CA"/>
    <w:rsid w:val="00DF338D"/>
    <w:rsid w:val="00E63D7C"/>
    <w:rsid w:val="00F0546E"/>
    <w:rsid w:val="00F06EFE"/>
    <w:rsid w:val="00F30A6F"/>
    <w:rsid w:val="00FC4F7B"/>
    <w:rsid w:val="00FD2BF6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84AF"/>
  <w15:docId w15:val="{D0BA4A6E-57A4-45DF-82E2-9720CECC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370" w:hanging="10"/>
    </w:pPr>
    <w:rPr>
      <w:rFonts w:ascii="Arial" w:eastAsia="Arial" w:hAnsi="Arial" w:cs="Arial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597"/>
    <w:pPr>
      <w:ind w:left="720"/>
      <w:contextualSpacing/>
    </w:pPr>
  </w:style>
  <w:style w:type="paragraph" w:styleId="Poprawka">
    <w:name w:val="Revision"/>
    <w:hidden/>
    <w:uiPriority w:val="99"/>
    <w:semiHidden/>
    <w:rsid w:val="00573635"/>
    <w:pPr>
      <w:spacing w:after="0" w:line="240" w:lineRule="auto"/>
    </w:pPr>
    <w:rPr>
      <w:rFonts w:ascii="Arial" w:eastAsia="Arial" w:hAnsi="Arial" w:cs="Arial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7E3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687"/>
    <w:rPr>
      <w:rFonts w:ascii="Arial" w:eastAsia="Arial" w:hAnsi="Arial" w:cs="Arial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7E3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687"/>
    <w:rPr>
      <w:rFonts w:ascii="Arial" w:eastAsia="Arial" w:hAnsi="Arial" w:cs="Arial"/>
      <w:color w:val="000000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7A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3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D0E3-A9A9-431F-ACDE-68FDF3C3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logo Młodzieżowej Rady Miasta Świnoujście</vt:lpstr>
    </vt:vector>
  </TitlesOfParts>
  <Company>Microsoft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logo Młodzieżowej Rady Miasta Świnoujście</dc:title>
  <dc:subject/>
  <dc:creator>Tomaszek Edyta</dc:creator>
  <cp:keywords/>
  <cp:lastModifiedBy>Bińkowska Ewa</cp:lastModifiedBy>
  <cp:revision>41</cp:revision>
  <dcterms:created xsi:type="dcterms:W3CDTF">2023-04-14T08:35:00Z</dcterms:created>
  <dcterms:modified xsi:type="dcterms:W3CDTF">2023-09-04T11:48:00Z</dcterms:modified>
</cp:coreProperties>
</file>